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r>
        <w:rPr>
          <w:sz w:val="28"/>
          <w:szCs w:val="28"/>
        </w:rPr>
        <w:t xml:space="preserve">TRABAJO </w:t>
      </w:r>
      <w:r w:rsidR="5CBE0531" w:rsidRPr="5CBE0531">
        <w:rPr>
          <w:sz w:val="28"/>
          <w:szCs w:val="28"/>
        </w:rPr>
        <w:t xml:space="preserve"> DE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o expresamente a la Universidad Técnica  Particular de Loja y a sus representantes legales de posibles reclamos o acciones legales. Además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técnicos  y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por acompañarme siempre, en este camino largo  de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Carrión  y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End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211B16">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211B16">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211B16">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211B16">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211B16">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211B16">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211B16">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embargo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r w:rsidR="0049313B">
        <w:t xml:space="preserve">que </w:t>
      </w:r>
      <w:r>
        <w:t xml:space="preserve"> midan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Considerando esta situación el presente trabajo de investigación tiene como objetivo la implementación de un modelo que  permita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014DDE22" w:rsidR="00EA5717" w:rsidRDefault="00EA5717" w:rsidP="00AA75BB">
      <w:pPr>
        <w:pStyle w:val="Prrafodelista"/>
        <w:numPr>
          <w:ilvl w:val="0"/>
          <w:numId w:val="8"/>
        </w:numPr>
      </w:pPr>
      <w:r>
        <w:t>Capítulo 1</w:t>
      </w:r>
      <w:r w:rsidR="5CBE0531">
        <w:t>.- Estado del Arte.- Se define que son los Recursos Educativos Abiertos, se presenta sus características básicas, y tipos  de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20CD76C1" w:rsidR="00E37B75" w:rsidRDefault="00EA5717" w:rsidP="00AA75BB">
      <w:pPr>
        <w:pStyle w:val="Prrafodelista"/>
        <w:numPr>
          <w:ilvl w:val="0"/>
          <w:numId w:val="8"/>
        </w:numPr>
      </w:pPr>
      <w:r>
        <w:t>Capítulo 2.- Importancia de los Recursos Educativos Abiertos en las universidades.- Descripción de la trascendencia de REA,  su problemática y proyectos similares.</w:t>
      </w:r>
      <w:r w:rsidR="5CBE0531">
        <w:t xml:space="preserve"> </w:t>
      </w:r>
    </w:p>
    <w:p w14:paraId="59D9D7F0" w14:textId="29C5B56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utiliza </w:t>
      </w:r>
      <w:r>
        <w:t xml:space="preserve"> técnicas de recolección y análisis de datos y se aplica este método de evaluación del impacto a un componente académico.</w:t>
      </w:r>
    </w:p>
    <w:p w14:paraId="4687525C" w14:textId="76CD3811" w:rsidR="00C87D5F" w:rsidRDefault="5CBE0531" w:rsidP="00AA75BB">
      <w:pPr>
        <w:pStyle w:val="Prrafodelista"/>
        <w:numPr>
          <w:ilvl w:val="0"/>
          <w:numId w:val="8"/>
        </w:numPr>
      </w:pPr>
      <w:r>
        <w:t>Capítulo 4.-</w:t>
      </w:r>
      <w:r w:rsidR="00C9429B">
        <w:t xml:space="preserve"> </w:t>
      </w:r>
      <w:r>
        <w:t xml:space="preserve">Análisis e Interpretación de Resultados.-Se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Hoy en día el desarrollo de la sociedad de la información y la rápida difusión de la información dan lugar a nuevas oportunidades de aprender; permitiendo desafiar puntos de vista y prácticas  establecidas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7FB5A153"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intelectual,  lo que permite a otras personas su uso libre o con propósitos diferentes a los que contempla  su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su  objetivo es el de acelerar  la extensión del aprendizaje formal  e informal, mediante el uso y la distribución del contenido. </w:t>
      </w:r>
      <w:sdt>
        <w:sdtPr>
          <w:id w:val="390469450"/>
          <w:citation/>
        </w:sdtPr>
        <w:sdtEnd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cuales </w:t>
      </w:r>
      <w:r w:rsidR="00254B44">
        <w:t xml:space="preserve"> </w:t>
      </w:r>
      <w:r>
        <w:t>son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B52514">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Software para apoyar la creación, entrega (acceso), uso y mejoramiento de contenidos educativos abiertos. Esto incluye herramientas y sistemas  para: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adaptación y localización de contenido; y materiales o técnicas para apoyar el acceso al conocimiento. Por lo general quienes crean REA, permiten que cualquier persona use sus materiales, los modifique, lo traduzca a mejores, y además, que los comparta con otros. Se debe tener en cuenta que algunas licencias restringe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Además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Social Software.-</w:t>
      </w:r>
      <w:r w:rsidR="00201361">
        <w:rPr>
          <w:b/>
          <w:bCs/>
        </w:rPr>
        <w:t xml:space="preserve"> </w:t>
      </w:r>
      <w:r w:rsidR="00201361">
        <w:rPr>
          <w:bCs/>
        </w:rPr>
        <w:t xml:space="preserve">es un conjunto de </w:t>
      </w:r>
      <w:r w:rsidR="00DF0F37">
        <w:rPr>
          <w:bCs/>
        </w:rPr>
        <w:t xml:space="preserve">software que se utiliza como </w:t>
      </w:r>
      <w:r w:rsidR="00201361">
        <w:rPr>
          <w:bCs/>
        </w:rPr>
        <w:t>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y  blogs en la web.</w:t>
      </w:r>
    </w:p>
    <w:p w14:paraId="391A2C07" w14:textId="556C8E2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autores,  todos su contenido está disponible libremente y su contenido puede ser explorado .</w:t>
      </w:r>
      <w:proofErr w:type="spellStart"/>
      <w:r w:rsidR="004B5B0D">
        <w:rPr>
          <w:bCs/>
        </w:rPr>
        <w:t>Connexions</w:t>
      </w:r>
      <w:proofErr w:type="spellEnd"/>
      <w:r w:rsidR="004B5B0D">
        <w:rPr>
          <w:bCs/>
        </w:rPr>
        <w:t xml:space="preserve"> es pionera junto a OCW.</w:t>
      </w:r>
    </w:p>
    <w:p w14:paraId="73B2BCE4" w14:textId="00ADDA56"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no  es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y </w:t>
      </w:r>
      <w:r w:rsidR="000A2B8C">
        <w:rPr>
          <w:bCs/>
        </w:rPr>
        <w:t xml:space="preserve"> </w:t>
      </w:r>
      <w:proofErr w:type="spellStart"/>
      <w:r w:rsidR="000A2B8C">
        <w:rPr>
          <w:bCs/>
        </w:rPr>
        <w:t>Eliademy</w:t>
      </w:r>
      <w:proofErr w:type="spell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abierto</w:t>
      </w:r>
      <w:r w:rsidR="00E7785A">
        <w:rPr>
          <w:bCs/>
          <w:lang w:val="es-EC"/>
        </w:rPr>
        <w:t xml:space="preserve">  a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la estas licencias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IMS,  y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continuación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r w:rsidRPr="005A33E5">
        <w:t>carteles</w:t>
      </w:r>
      <w:r>
        <w:t xml:space="preserve"> ,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Son materiales que contienen definiciones de una amplia variedad de temas, utilizadas y creadas por educadores, estudiantes y autodidactas, formando una gran enciclopedia  que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r>
        <w:lastRenderedPageBreak/>
        <w:t xml:space="preserve">y  exámenes. Sirven de referencia para otros docentes que imparte el curso en algún lugar distinto del mundo. Estudiantes y autodidactas pueden utilizar para aumentar su educación. Además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virtual  y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debe ser un objeto codificado  en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r>
        <w:t xml:space="preserve">Los </w:t>
      </w:r>
      <w:r w:rsidR="00CD79A8">
        <w:t xml:space="preserve"> Open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de  los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A continuació</w:t>
      </w:r>
      <w:r w:rsidR="00025469">
        <w:t>n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OCW  son las siguientes:</w:t>
      </w:r>
    </w:p>
    <w:p w14:paraId="5FE09E66" w14:textId="77777777" w:rsidR="009B699A" w:rsidRDefault="5CBE0531" w:rsidP="000C0512">
      <w:pPr>
        <w:pStyle w:val="Prrafodelista"/>
        <w:numPr>
          <w:ilvl w:val="0"/>
          <w:numId w:val="4"/>
        </w:numPr>
      </w:pPr>
      <w:r>
        <w:t>El material educativo publicado en OCW se ordena en unidades de asignaturas o cursos, en esto se incluyen  un gran material asociados a ellas.</w:t>
      </w:r>
    </w:p>
    <w:p w14:paraId="1AD30B6B" w14:textId="77777777" w:rsidR="00A678D4" w:rsidRDefault="5CBE0531" w:rsidP="000C0512">
      <w:pPr>
        <w:pStyle w:val="Prrafodelista"/>
        <w:numPr>
          <w:ilvl w:val="0"/>
          <w:numId w:val="4"/>
        </w:numPr>
      </w:pPr>
      <w:r>
        <w:t>Los materiales representan un conjunto organizado de recursos (documentos, programa, calendario,...)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w:t>
      </w:r>
      <w:proofErr w:type="gramStart"/>
      <w:r w:rsidRPr="009332F2">
        <w:t>principales usuario</w:t>
      </w:r>
      <w:proofErr w:type="gramEnd"/>
      <w:r w:rsidRPr="009332F2">
        <w:t xml:space="preserve">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w:t>
      </w:r>
      <w:proofErr w:type="gramStart"/>
      <w:r w:rsidRPr="001D167A">
        <w:t xml:space="preserve">recolectadas </w:t>
      </w:r>
      <w:r w:rsidR="00914320">
        <w:t xml:space="preserve"> hasta</w:t>
      </w:r>
      <w:proofErr w:type="gramEnd"/>
      <w:r w:rsidR="00914320">
        <w:t xml:space="preserve">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proofErr w:type="gramStart"/>
      <w:r w:rsidR="007A16A8" w:rsidRPr="00B52514">
        <w:t>experimentar  a</w:t>
      </w:r>
      <w:proofErr w:type="gramEnd"/>
      <w:r w:rsidR="007A16A8" w:rsidRPr="00B52514">
        <w:t xml:space="preserve">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w:t>
      </w:r>
      <w:proofErr w:type="spellStart"/>
      <w:r w:rsidRPr="00B52514">
        <w:t>The</w:t>
      </w:r>
      <w:proofErr w:type="spellEnd"/>
      <w:r w:rsidRPr="00B52514">
        <w:t xml:space="preserve"> Open </w:t>
      </w:r>
      <w:proofErr w:type="spellStart"/>
      <w:r w:rsidRPr="00B52514">
        <w:t>University</w:t>
      </w:r>
      <w:proofErr w:type="spellEnd"/>
      <w:r w:rsidRPr="00B52514">
        <w:t xml:space="preserve">, la cual es </w:t>
      </w:r>
      <w:proofErr w:type="gramStart"/>
      <w:r w:rsidRPr="00B52514">
        <w:t>la el portal</w:t>
      </w:r>
      <w:proofErr w:type="gramEnd"/>
      <w:r w:rsidRPr="00B52514">
        <w:t xml:space="preserve">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w:t>
      </w:r>
      <w:proofErr w:type="gramStart"/>
      <w:r w:rsidRPr="00B52514">
        <w:t xml:space="preserve">Yale </w:t>
      </w:r>
      <w:r w:rsidR="007804CD" w:rsidRPr="00B52514">
        <w:t xml:space="preserve"> </w:t>
      </w:r>
      <w:r w:rsidRPr="00B52514">
        <w:t>no</w:t>
      </w:r>
      <w:proofErr w:type="gramEnd"/>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proofErr w:type="gramStart"/>
      <w:r w:rsidR="001919BD" w:rsidRPr="00B52514">
        <w:t xml:space="preserve">que </w:t>
      </w:r>
      <w:r w:rsidRPr="00B52514">
        <w:t xml:space="preserve"> sus</w:t>
      </w:r>
      <w:proofErr w:type="gramEnd"/>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proofErr w:type="gramStart"/>
      <w:r w:rsidRPr="00B52514">
        <w:t>de  planes</w:t>
      </w:r>
      <w:proofErr w:type="gramEnd"/>
      <w:r w:rsidRPr="00B52514">
        <w:t xml:space="preserve">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11</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15D18C40" w:rsidR="00A564FF" w:rsidRPr="00B52514" w:rsidRDefault="5CBE0531" w:rsidP="006873A4">
      <w:pPr>
        <w:pStyle w:val="Prrafodelista"/>
        <w:numPr>
          <w:ilvl w:val="0"/>
          <w:numId w:val="7"/>
        </w:numPr>
      </w:pPr>
      <w:r w:rsidRPr="00B52514">
        <w:lastRenderedPageBreak/>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proofErr w:type="gramStart"/>
      <w:r w:rsidRPr="00B52514">
        <w:t>para  que</w:t>
      </w:r>
      <w:proofErr w:type="gramEnd"/>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creados </w:t>
      </w:r>
      <w:r w:rsidR="00294AC7">
        <w:rPr>
          <w:lang w:eastAsia="es-ES"/>
        </w:rPr>
        <w:t xml:space="preserve"> con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con el objetivo  de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MIT </w:t>
      </w:r>
      <w:r w:rsidR="00DA69FB">
        <w:t xml:space="preserve"> que es parte del consorcio </w:t>
      </w:r>
      <w:r w:rsidR="5CBE0531">
        <w:t>cuenta con traducciones en:</w:t>
      </w:r>
    </w:p>
    <w:p w14:paraId="351F7A26" w14:textId="77777777" w:rsidR="008E672B" w:rsidRDefault="5CBE0531" w:rsidP="00B85606">
      <w:pPr>
        <w:pStyle w:val="Prrafodelista"/>
        <w:numPr>
          <w:ilvl w:val="0"/>
          <w:numId w:val="6"/>
        </w:numPr>
      </w:pPr>
      <w:r>
        <w:t>Chino(395)</w:t>
      </w:r>
    </w:p>
    <w:p w14:paraId="5F965D55" w14:textId="77777777" w:rsidR="008E672B" w:rsidRDefault="5CBE0531" w:rsidP="00B85606">
      <w:pPr>
        <w:pStyle w:val="Prrafodelista"/>
        <w:numPr>
          <w:ilvl w:val="0"/>
          <w:numId w:val="6"/>
        </w:numPr>
      </w:pPr>
      <w:r>
        <w:t>Español(99)</w:t>
      </w:r>
    </w:p>
    <w:p w14:paraId="337CC0ED" w14:textId="77777777" w:rsidR="008E672B" w:rsidRDefault="5CBE0531" w:rsidP="00B85606">
      <w:pPr>
        <w:pStyle w:val="Prrafodelista"/>
        <w:numPr>
          <w:ilvl w:val="0"/>
          <w:numId w:val="6"/>
        </w:numPr>
      </w:pPr>
      <w:r>
        <w:t>Portugués(95)</w:t>
      </w:r>
    </w:p>
    <w:p w14:paraId="07F1EC6E" w14:textId="77777777" w:rsidR="0087347A" w:rsidRDefault="5CBE0531" w:rsidP="00B85606">
      <w:pPr>
        <w:pStyle w:val="Prrafodelista"/>
        <w:numPr>
          <w:ilvl w:val="0"/>
          <w:numId w:val="6"/>
        </w:numPr>
      </w:pPr>
      <w:r>
        <w:t>Thai(15)</w:t>
      </w:r>
    </w:p>
    <w:p w14:paraId="533DFE90" w14:textId="77777777" w:rsidR="0087347A" w:rsidRDefault="5CBE0531" w:rsidP="00B85606">
      <w:pPr>
        <w:pStyle w:val="Prrafodelista"/>
        <w:numPr>
          <w:ilvl w:val="0"/>
          <w:numId w:val="6"/>
        </w:numPr>
      </w:pPr>
      <w:r>
        <w:t>Persia(44)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China cuenta con el CORE (Recursos Abiertos de China para la Educación) que es el consorcio de universidades Chinas,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345719" w:rsidRDefault="00750F32" w:rsidP="00D10EB8">
      <w:pPr>
        <w:spacing w:after="0" w:line="240" w:lineRule="atLeast"/>
        <w:jc w:val="left"/>
        <w:rPr>
          <w:sz w:val="20"/>
          <w:szCs w:val="20"/>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r w:rsidR="00D65512">
        <w:rPr>
          <w:sz w:val="20"/>
          <w:szCs w:val="20"/>
        </w:rPr>
        <w:t>Figura 16</w:t>
      </w:r>
      <w:r w:rsidR="00345719">
        <w:rPr>
          <w:sz w:val="20"/>
          <w:szCs w:val="20"/>
        </w:rPr>
        <w:t xml:space="preserve">. </w:t>
      </w:r>
      <w:r w:rsidR="00345719" w:rsidRPr="00345719">
        <w:rPr>
          <w:sz w:val="20"/>
          <w:szCs w:val="20"/>
        </w:rPr>
        <w:t xml:space="preserve">China Open </w:t>
      </w:r>
      <w:proofErr w:type="spellStart"/>
      <w:r w:rsidR="00345719" w:rsidRPr="00345719">
        <w:rPr>
          <w:sz w:val="20"/>
          <w:szCs w:val="20"/>
        </w:rPr>
        <w:t>Resource</w:t>
      </w:r>
      <w:proofErr w:type="spellEnd"/>
      <w:r w:rsidR="00345719" w:rsidRPr="00345719">
        <w:rPr>
          <w:sz w:val="20"/>
          <w:szCs w:val="20"/>
        </w:rPr>
        <w:t xml:space="preserve"> </w:t>
      </w:r>
      <w:proofErr w:type="spellStart"/>
      <w:r w:rsidR="00345719" w:rsidRPr="00345719">
        <w:rPr>
          <w:sz w:val="20"/>
          <w:szCs w:val="20"/>
        </w:rPr>
        <w:t>for</w:t>
      </w:r>
      <w:proofErr w:type="spellEnd"/>
      <w:r w:rsidR="00345719" w:rsidRPr="00345719">
        <w:rPr>
          <w:sz w:val="20"/>
          <w:szCs w:val="20"/>
        </w:rPr>
        <w:t xml:space="preserve"> </w:t>
      </w:r>
      <w:proofErr w:type="spellStart"/>
      <w:r w:rsidR="00345719" w:rsidRPr="00345719">
        <w:rPr>
          <w:sz w:val="20"/>
          <w:szCs w:val="20"/>
        </w:rPr>
        <w:t>Education</w:t>
      </w:r>
      <w:proofErr w:type="spellEnd"/>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de  Japón</w:t>
      </w:r>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inglés  y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Figura 18. Curso publicados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B52514">
        <w:rPr>
          <w:sz w:val="20"/>
          <w:szCs w:val="20"/>
          <w:lang w:val="en-US"/>
        </w:rPr>
        <w:t>Figura</w:t>
      </w:r>
      <w:proofErr w:type="spellEnd"/>
      <w:r w:rsidR="00D65512" w:rsidRPr="00B52514">
        <w:rPr>
          <w:sz w:val="20"/>
          <w:szCs w:val="20"/>
          <w:lang w:val="en-US"/>
        </w:rPr>
        <w:t xml:space="preserve"> 18</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0B76896F" w:rsidR="00491773" w:rsidRPr="00B52514" w:rsidRDefault="00966C49" w:rsidP="001C4BC4">
      <w:pPr>
        <w:spacing w:after="0" w:line="240" w:lineRule="atLeast"/>
        <w:jc w:val="left"/>
        <w:rPr>
          <w:sz w:val="20"/>
          <w:szCs w:val="20"/>
          <w:lang w:val="en-US"/>
        </w:rPr>
      </w:pPr>
      <w:r w:rsidRPr="00B52514">
        <w:rPr>
          <w:sz w:val="20"/>
          <w:szCs w:val="20"/>
          <w:lang w:val="en-US"/>
        </w:rPr>
        <w:t xml:space="preserve">Fuente: </w:t>
      </w:r>
      <w:r w:rsidR="001C4BC4" w:rsidRPr="00B52514">
        <w:rPr>
          <w:sz w:val="20"/>
          <w:szCs w:val="20"/>
          <w:lang w:val="en-US"/>
        </w:rPr>
        <w:t>http://nptel.ac.in/</w:t>
      </w:r>
    </w:p>
    <w:p w14:paraId="6B3F7439" w14:textId="77777777" w:rsidR="001C4BC4" w:rsidRPr="00B52514" w:rsidRDefault="001C4BC4" w:rsidP="001C4BC4">
      <w:pPr>
        <w:spacing w:after="0" w:line="240" w:lineRule="atLeast"/>
        <w:jc w:val="left"/>
        <w:rPr>
          <w:sz w:val="20"/>
          <w:szCs w:val="20"/>
          <w:lang w:val="en-US"/>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varias propuesta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y </w:t>
      </w:r>
      <w:r>
        <w:t xml:space="preserve"> los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palabras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r w:rsidR="00657CDD">
        <w:t xml:space="preserve">de </w:t>
      </w:r>
      <w:r>
        <w:t xml:space="preserve"> se</w:t>
      </w:r>
      <w:r w:rsidR="00657CDD">
        <w:t>r</w:t>
      </w:r>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r w:rsidR="00877AA0">
        <w:rPr>
          <w:b/>
        </w:rPr>
        <w:t>Online;</w:t>
      </w:r>
      <w:r w:rsidR="00C9560B">
        <w:rPr>
          <w:b/>
        </w:rPr>
        <w:t xml:space="preserve"> </w:t>
      </w:r>
      <w:r w:rsidR="00C9560B">
        <w:t xml:space="preserve"> considerando</w:t>
      </w:r>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r>
        <w:rPr>
          <w:b/>
        </w:rPr>
        <w:t>Courses</w:t>
      </w:r>
      <w:proofErr w:type="spellEnd"/>
      <w:r>
        <w:rPr>
          <w:b/>
        </w:rPr>
        <w:t xml:space="preserve">, </w:t>
      </w:r>
      <w:r w:rsidR="00184C62">
        <w:rPr>
          <w:b/>
        </w:rPr>
        <w:t xml:space="preserve"> </w:t>
      </w:r>
      <w:r w:rsidR="00184C62">
        <w:t>por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r w:rsidR="008020EF">
        <w:t>Europeo</w:t>
      </w:r>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 xml:space="preserve">Breve Historia de los </w:t>
      </w:r>
      <w:proofErr w:type="spellStart"/>
      <w:r>
        <w:t>MOOCs</w:t>
      </w:r>
      <w:bookmarkEnd w:id="52"/>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r>
        <w:t>Wiley</w:t>
      </w:r>
      <w:proofErr w:type="spellEnd"/>
      <w:r>
        <w:t xml:space="preserve">  es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B6340C">
        <w:fldChar w:fldCharType="begin"/>
      </w:r>
      <w:r w:rsidR="00B6340C">
        <w:instrText xml:space="preserve"> HYPERLINK "http://www.udacity.com/" </w:instrText>
      </w:r>
      <w:r w:rsidR="00B6340C">
        <w:fldChar w:fldCharType="separate"/>
      </w:r>
      <w:r w:rsidRPr="00994C8B">
        <w:t>Udacity</w:t>
      </w:r>
      <w:proofErr w:type="spellEnd"/>
      <w:r w:rsidR="00B6340C">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Por otra parte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y  </w:t>
      </w:r>
      <w:proofErr w:type="spellStart"/>
      <w:r>
        <w:t>cMOOCs</w:t>
      </w:r>
      <w:proofErr w:type="spell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proofErr w:type="spellStart"/>
      <w:r>
        <w:t>cMOOCs</w:t>
      </w:r>
      <w:bookmarkEnd w:id="54"/>
      <w:proofErr w:type="spell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individuos, </w:t>
      </w:r>
      <w:r>
        <w:t xml:space="preserve"> </w:t>
      </w:r>
      <w:r w:rsidR="007A60B5">
        <w:t xml:space="preserve">recolectando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en  la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proofErr w:type="spellStart"/>
      <w:r>
        <w:t>xMOOCs</w:t>
      </w:r>
      <w:bookmarkEnd w:id="55"/>
      <w:proofErr w:type="spell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al contrario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significa </w:t>
      </w:r>
      <w:r w:rsidR="00896154">
        <w:t xml:space="preserve"> extended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OCW  y </w:t>
      </w:r>
      <w:proofErr w:type="spellStart"/>
      <w:r w:rsidR="00483222">
        <w:t>x</w:t>
      </w:r>
      <w:r>
        <w:t>MOOC</w:t>
      </w:r>
      <w:proofErr w:type="spellEnd"/>
      <w:r>
        <w:t xml:space="preserve"> son muy similares, este vendría hacer la evolución de OCW. Aunque  también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OCW  Y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diferencia </w:t>
      </w:r>
      <w:r w:rsidR="003D4BC7">
        <w:t xml:space="preserve"> por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OCW  Y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contenido  y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A continuaci</w:t>
      </w:r>
      <w:r w:rsidR="00FB1B91">
        <w:t>ón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disponible materiales educativos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r>
        <w:lastRenderedPageBreak/>
        <w:t xml:space="preserve">Un </w:t>
      </w:r>
      <w:r w:rsidR="00436E20">
        <w:t xml:space="preserve"> concepto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relaciona con REA porque  expande el conocimiento libre.</w:t>
      </w:r>
    </w:p>
    <w:p w14:paraId="7E3CD5A3" w14:textId="62245A11" w:rsidR="005B07D0" w:rsidRDefault="001C1B98" w:rsidP="005B07D0">
      <w:r>
        <w:t>Las nuevas tendencias en las</w:t>
      </w:r>
      <w:r w:rsidR="005B07D0">
        <w:t xml:space="preserve"> instit</w:t>
      </w:r>
      <w:r w:rsidR="006632C7">
        <w:t xml:space="preserve">uciones educativas superiores </w:t>
      </w:r>
      <w:r>
        <w:t xml:space="preserve"> de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extienden  el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r>
        <w:t>Commons</w:t>
      </w:r>
      <w:proofErr w:type="spellEnd"/>
      <w:r>
        <w:t xml:space="preserve"> </w:t>
      </w:r>
      <w:r w:rsidR="005D1DF0">
        <w:t xml:space="preserve"> (</w:t>
      </w:r>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¿Quieres que otras personas  puedan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De acuerdo a las anteriores preguntas se  ha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r w:rsidR="00171D31">
        <w:rPr>
          <w:iCs/>
          <w:sz w:val="20"/>
          <w:szCs w:val="20"/>
        </w:rPr>
        <w:t xml:space="preserve">  diseño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preguntas  como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¿La institución considera  que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r>
        <w:t xml:space="preserve">REA  tiene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impacto  en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la </w:t>
      </w:r>
      <w:r>
        <w:t xml:space="preserve"> creación de REA.</w:t>
      </w:r>
    </w:p>
    <w:p w14:paraId="1C3C89D8" w14:textId="40D2F93B" w:rsidR="005B07D0" w:rsidRDefault="003B6C04" w:rsidP="005B07D0">
      <w:r>
        <w:lastRenderedPageBreak/>
        <w:t xml:space="preserve">Un término </w:t>
      </w:r>
      <w:r w:rsidR="005B07D0">
        <w:t xml:space="preserve">que ha interrumpido dentro del panorama de la educación  y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universidades,  las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importante </w:t>
      </w:r>
      <w:r w:rsidR="00642EE4">
        <w:t xml:space="preserve"> los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de colaboración no es posible cuando el material no es compartido y está disponible solo para impresión. Además la variedad de recurso le sirve al profesor para desarrollar  una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las  del</w:t>
      </w:r>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r>
        <w:t>ResearchHub</w:t>
      </w:r>
      <w:proofErr w:type="spellEnd"/>
      <w:r>
        <w:t xml:space="preserve">) </w:t>
      </w:r>
      <w:r w:rsidR="00E321B7">
        <w:t xml:space="preserve"> es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de </w:t>
      </w:r>
      <w:r>
        <w:t xml:space="preserve"> </w:t>
      </w:r>
      <w:r w:rsidR="006B4441">
        <w:t>¿</w:t>
      </w:r>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y </w:t>
      </w:r>
      <w:r w:rsidR="008B3FEA">
        <w:t xml:space="preserve"> el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Mapa del impacto  de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5"/>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Una gran parte de los datos es extraída de las encuesta a los visitantes.</w:t>
      </w:r>
    </w:p>
    <w:p w14:paraId="62CE0A65" w14:textId="297DCD44" w:rsidR="00F92812" w:rsidRDefault="00B23C46" w:rsidP="005B07D0">
      <w:r>
        <w:t>Un resum</w:t>
      </w:r>
      <w:r w:rsidR="00F92812">
        <w:t>en de resultados que presenta en su informe el MIT nos muestra que el acceso en línea  al contenido del MIT OCW ha crecido dramáticamente en el sitio y en sitios de traducción</w:t>
      </w:r>
      <w:r w:rsidR="00AF741F">
        <w:t>, además que el material OCW está siendo ampliamente distribuido y tiene una amplia población internacional de educadores y estudiante. En su informe nos indica también  que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Uso  del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actualizados y satisfacen en gran </w:t>
      </w:r>
      <w:r w:rsidR="00B94C1A">
        <w:lastRenderedPageBreak/>
        <w:t xml:space="preserve">medida con la amplitud, la profundidad y con la calidad de su contenido. </w:t>
      </w:r>
      <w:r w:rsidR="001A44CB">
        <w:t xml:space="preserve">Los </w:t>
      </w:r>
      <w:r w:rsidR="00B94C1A">
        <w:t xml:space="preserve"> visitantes reconocen que buscan </w:t>
      </w:r>
      <w:r w:rsidR="001A44CB">
        <w:t xml:space="preserve">video o videoconferencia  para complementan su curso, además de que planea ver una serie completa de conferencias en video. </w:t>
      </w:r>
      <w:r w:rsidR="007815D5">
        <w:t>Además</w:t>
      </w:r>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Además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e comparta cada vez más y abiertamente. Las instituciones internacionales y estadounidenses están publicando abiertamente, creando un  creciente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se </w:t>
      </w:r>
      <w:r w:rsidR="002706F1">
        <w:t xml:space="preserve"> comienza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la</w:t>
      </w:r>
      <w:r>
        <w:t xml:space="preserve"> </w:t>
      </w:r>
      <w:r w:rsidR="001E5D28">
        <w:t xml:space="preserve"> econometría, con el fin de establecer el efecto real de los programas o proyectos sobre los beneficiarios.</w:t>
      </w:r>
    </w:p>
    <w:p w14:paraId="0C5761EC" w14:textId="77777777" w:rsidR="00145D6A" w:rsidRDefault="00A87EF1" w:rsidP="00227D74">
      <w:r>
        <w:t>Teniendo claro que es la evaluación de impacto otra pregunta que se debe plantear en una evaluación  es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se  debe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r w:rsidR="00785D3E">
        <w:t>contrafactual</w:t>
      </w:r>
      <w:proofErr w:type="spellEnd"/>
      <w:r w:rsidR="00785D3E">
        <w:t xml:space="preserve"> </w:t>
      </w:r>
      <w:r w:rsidR="00945E4B">
        <w:t xml:space="preserve"> es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proceso  de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Dependiendo del contexto en el que se lo aplique la medición de impacto nos ayuda aprender acerca de este tipo de proceso de medición  y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r>
        <w:t>Plan  para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llevara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si</w:t>
      </w:r>
      <w:r w:rsidR="002F72CD">
        <w:t xml:space="preserve"> </w:t>
      </w:r>
      <w:r w:rsidR="00070478">
        <w:t xml:space="preserve"> los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B52514" w:rsidRPr="00317995" w:rsidRDefault="00B52514">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B52514" w:rsidRPr="00317995" w:rsidRDefault="00B52514"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B52514" w:rsidRPr="00317995" w:rsidRDefault="00B52514">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B52514" w:rsidRPr="00317995" w:rsidRDefault="00B52514">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B52514" w:rsidRPr="00317995" w:rsidRDefault="00B52514">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B52514" w:rsidRPr="00317995" w:rsidRDefault="00B52514"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B52514" w:rsidRPr="00317995" w:rsidRDefault="00B52514">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B52514" w:rsidRPr="00317995" w:rsidRDefault="00B52514">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A continuación</w:t>
      </w:r>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6C0FAA6"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4F58D02C" w:rsidR="0069661A" w:rsidRDefault="0069661A" w:rsidP="0069661A">
      <w:r>
        <w:t xml:space="preserve">Con la teoría de cambio se sabe para donde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77E9D23" w14:textId="77777777" w:rsidR="00F816F1" w:rsidRDefault="00F816F1" w:rsidP="00F816F1">
      <w:pPr>
        <w:pStyle w:val="Prrafodelista"/>
        <w:numPr>
          <w:ilvl w:val="0"/>
          <w:numId w:val="32"/>
        </w:numPr>
      </w:pPr>
      <w:r>
        <w:t>Elaborar una cadena de resultados que sirva como instrumento útil para esbozar la teoría del cambio.</w:t>
      </w:r>
    </w:p>
    <w:p w14:paraId="656F1B83" w14:textId="5EFA9443" w:rsidR="0070668D" w:rsidRDefault="0070668D" w:rsidP="00AA75BB">
      <w:pPr>
        <w:pStyle w:val="Prrafodelista"/>
        <w:numPr>
          <w:ilvl w:val="0"/>
          <w:numId w:val="32"/>
        </w:numPr>
      </w:pPr>
      <w:r>
        <w:t xml:space="preserve">Construcción de una teoría del cambio que describa </w:t>
      </w:r>
      <w:r w:rsidR="00B95F89">
        <w:t>como se supone que</w:t>
      </w:r>
      <w:r>
        <w:t xml:space="preserve"> el proyecto logrará los objetivos previstos.</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40F36DA7" w14:textId="4206C13B" w:rsidR="00F816F1" w:rsidRDefault="007F6A30" w:rsidP="00F816F1">
      <w:pPr>
        <w:pStyle w:val="Prrafodelista"/>
        <w:numPr>
          <w:ilvl w:val="0"/>
          <w:numId w:val="32"/>
        </w:numPr>
      </w:pPr>
      <w:r>
        <w:t>Selección del modelo para la asignación de grupo de tratamiento y control</w:t>
      </w:r>
    </w:p>
    <w:p w14:paraId="770CB708" w14:textId="1F60EB65" w:rsidR="00F816F1" w:rsidRDefault="00F816F1" w:rsidP="00014917">
      <w:pPr>
        <w:pStyle w:val="Ttulo2"/>
      </w:pPr>
      <w:r>
        <w:t>Cadena de Resultados</w:t>
      </w:r>
    </w:p>
    <w:p w14:paraId="64334EF1" w14:textId="49936A7E" w:rsidR="00F816F1" w:rsidRDefault="00F816F1" w:rsidP="00F816F1">
      <w:r>
        <w:t>La cadena de resultados es una forma de describir una teoría del cambio, esta establece una secuencia de insumos, actividades y productos que previsiblemente mejoran los resultados.</w:t>
      </w:r>
    </w:p>
    <w:p w14:paraId="37694ED9" w14:textId="45948230" w:rsidR="00F816F1" w:rsidRDefault="00A92C2F" w:rsidP="00F816F1">
      <w:r>
        <w:t>La cadena de resultados ayuda a identificar:</w:t>
      </w:r>
    </w:p>
    <w:p w14:paraId="168B2787" w14:textId="189A8885" w:rsidR="00A92C2F" w:rsidRDefault="00A92C2F" w:rsidP="00A92C2F">
      <w:pPr>
        <w:pStyle w:val="Prrafodelista"/>
        <w:numPr>
          <w:ilvl w:val="0"/>
          <w:numId w:val="39"/>
        </w:numPr>
      </w:pPr>
      <w:r>
        <w:t>La lógica causal</w:t>
      </w:r>
    </w:p>
    <w:p w14:paraId="7B740ECF" w14:textId="0097192A" w:rsidR="00A92C2F" w:rsidRDefault="00A92C2F" w:rsidP="00A92C2F">
      <w:pPr>
        <w:pStyle w:val="Prrafodelista"/>
        <w:numPr>
          <w:ilvl w:val="0"/>
          <w:numId w:val="39"/>
        </w:numPr>
      </w:pPr>
      <w:r>
        <w:t>Los recursos disponibles</w:t>
      </w:r>
    </w:p>
    <w:p w14:paraId="739F675E" w14:textId="169D8172" w:rsidR="00A92C2F" w:rsidRDefault="00A92C2F" w:rsidP="00A92C2F">
      <w:pPr>
        <w:pStyle w:val="Prrafodelista"/>
        <w:numPr>
          <w:ilvl w:val="0"/>
          <w:numId w:val="39"/>
        </w:numPr>
      </w:pPr>
      <w:r>
        <w:t>Una definición lógica y plausible</w:t>
      </w:r>
    </w:p>
    <w:p w14:paraId="54B3E205" w14:textId="36F25218" w:rsidR="00A92C2F" w:rsidRDefault="00A92C2F" w:rsidP="00A92C2F">
      <w:pPr>
        <w:pStyle w:val="Prrafodelista"/>
        <w:numPr>
          <w:ilvl w:val="0"/>
          <w:numId w:val="39"/>
        </w:numPr>
      </w:pPr>
      <w:r>
        <w:t>Una vía para lograr el impacto.</w:t>
      </w:r>
    </w:p>
    <w:p w14:paraId="094427A8" w14:textId="77777777" w:rsidR="00A92C2F" w:rsidRPr="00F816F1" w:rsidRDefault="00A92C2F" w:rsidP="004D4498">
      <w:pPr>
        <w:ind w:left="709" w:hanging="709"/>
      </w:pPr>
      <w:bookmarkStart w:id="100" w:name="_GoBack"/>
      <w:bookmarkEnd w:id="100"/>
    </w:p>
    <w:p w14:paraId="3D59D08D" w14:textId="24D0BDC3" w:rsidR="00014917" w:rsidRDefault="007F6A30" w:rsidP="00014917">
      <w:pPr>
        <w:pStyle w:val="Ttulo2"/>
      </w:pPr>
      <w:r>
        <w:t>Teoría del Cambio</w:t>
      </w:r>
    </w:p>
    <w:p w14:paraId="6F043D0E" w14:textId="77777777"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 para lo cual se debe identificar dos elementos claves:</w:t>
      </w:r>
    </w:p>
    <w:p w14:paraId="297FBA9C" w14:textId="4243E3B4" w:rsidR="00995E97" w:rsidRDefault="00D16292" w:rsidP="00995E97">
      <w:pPr>
        <w:pStyle w:val="Prrafodelista"/>
        <w:numPr>
          <w:ilvl w:val="0"/>
          <w:numId w:val="37"/>
        </w:numPr>
        <w:ind w:left="0" w:firstLine="0"/>
        <w:jc w:val="left"/>
      </w:pPr>
      <w:r>
        <w:t>Las</w:t>
      </w:r>
      <w:r w:rsidR="00995E97">
        <w:t xml:space="preserve"> necesidad</w:t>
      </w:r>
      <w:r>
        <w:t>es</w:t>
      </w:r>
      <w:r w:rsidR="00995E97">
        <w:t xml:space="preserve"> </w:t>
      </w:r>
    </w:p>
    <w:p w14:paraId="11F59457" w14:textId="07A0EEE5" w:rsidR="00995E97" w:rsidRDefault="00B52514" w:rsidP="00995E97">
      <w:pPr>
        <w:pStyle w:val="Prrafodelista"/>
        <w:numPr>
          <w:ilvl w:val="0"/>
          <w:numId w:val="37"/>
        </w:numPr>
        <w:ind w:left="0" w:firstLine="0"/>
        <w:jc w:val="left"/>
      </w:pPr>
      <w:r>
        <w:t>U</w:t>
      </w:r>
      <w:r w:rsidR="00D16292">
        <w:t>na hipótesis causal de los</w:t>
      </w:r>
      <w:r w:rsidR="00995E97">
        <w:t xml:space="preserve"> impacto</w:t>
      </w:r>
      <w:r w:rsidR="00D16292">
        <w:t>s</w:t>
      </w:r>
    </w:p>
    <w:p w14:paraId="54BF37B1" w14:textId="77777777" w:rsidR="00D16292" w:rsidRDefault="00D16292" w:rsidP="00D16292">
      <w:pPr>
        <w:pStyle w:val="Prrafodelista"/>
        <w:ind w:left="0"/>
        <w:jc w:val="left"/>
      </w:pP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75691F3D" w:rsidR="00D16292" w:rsidRDefault="00D16292" w:rsidP="00D16292">
      <w:pPr>
        <w:pStyle w:val="Prrafodelista"/>
        <w:numPr>
          <w:ilvl w:val="0"/>
          <w:numId w:val="38"/>
        </w:numPr>
        <w:jc w:val="left"/>
      </w:pPr>
      <w:r>
        <w:t>Los recursos educativos creados para la educación superior solo se podía extendido a través de las universidades y no para todos.</w:t>
      </w:r>
    </w:p>
    <w:p w14:paraId="5CE051B5" w14:textId="0535A492" w:rsidR="00D16292" w:rsidRDefault="00D16292" w:rsidP="00D16292">
      <w:pPr>
        <w:pStyle w:val="Prrafodelista"/>
        <w:numPr>
          <w:ilvl w:val="0"/>
          <w:numId w:val="38"/>
        </w:numPr>
        <w:jc w:val="left"/>
      </w:pPr>
      <w:r>
        <w:t>Escases de conocimiento en las personas</w:t>
      </w:r>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4098BA18" w:rsidR="00597964" w:rsidRDefault="00597964" w:rsidP="00B52514">
      <w:pPr>
        <w:pStyle w:val="Prrafodelista"/>
        <w:ind w:left="0"/>
        <w:jc w:val="left"/>
      </w:pP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Antes de comenzar con la investigación se debe plantear la pregunta ¿a qué  se le puede medir el impacto? Y la respuesta que se puede decir es a casi todo. Todo es apto para medición, evaluando  aspectos positivos y/o negativos que se haya originado.</w:t>
      </w:r>
    </w:p>
    <w:p w14:paraId="5582DC1B" w14:textId="77777777" w:rsidR="00BA107B" w:rsidRDefault="5CBE0531" w:rsidP="00BA107B">
      <w:r>
        <w:t>Para comenzar con este estudio se explica algunas definiciones de lo que es impacto, las cuales van con más referencia al tema de investigación planteado. Las primeras expresiones de impacto se las utiliza como expresión del efecto de una acción, utilizadas en las investigaciones  y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/experiencias )</w:t>
      </w:r>
    </w:p>
    <w:p w14:paraId="2AA132D0" w14:textId="3517E3D8" w:rsidR="00BD13C3" w:rsidRPr="0066233B" w:rsidRDefault="00BD13C3" w:rsidP="00AA75BB">
      <w:pPr>
        <w:pStyle w:val="Prrafodelista"/>
        <w:numPr>
          <w:ilvl w:val="0"/>
          <w:numId w:val="26"/>
        </w:numPr>
        <w:rPr>
          <w:highlight w:val="yellow"/>
        </w:rPr>
      </w:pPr>
      <w:r w:rsidRPr="0066233B">
        <w:rPr>
          <w:highlight w:val="yellow"/>
        </w:rPr>
        <w:t>Antecedentes(Información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Impacto de la Evaluación. Medición de los resultados(el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A continuación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Este breve esquema de evaluación de impacto  es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de  todo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El propósito  de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grupo experimental recibirá una enseñanza con los curso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funcionó  OCW y de qué manera y en qué circunstancias? </w:t>
      </w:r>
    </w:p>
    <w:p w14:paraId="1BF0D054" w14:textId="605F6BBA" w:rsidR="00BD72D5" w:rsidRDefault="5CBE0531" w:rsidP="00AA75BB">
      <w:pPr>
        <w:pStyle w:val="Prrafodelista"/>
        <w:numPr>
          <w:ilvl w:val="0"/>
          <w:numId w:val="15"/>
        </w:numPr>
        <w:ind w:left="357" w:hanging="357"/>
        <w:jc w:val="left"/>
      </w:pPr>
      <w:r>
        <w:t>Qu</w:t>
      </w:r>
      <w:r w:rsidR="008F3F7E">
        <w:t>é</w:t>
      </w:r>
      <w:r>
        <w:t xml:space="preserve"> impactos no buscados produjo la intervención de OCW?</w:t>
      </w:r>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impacto  de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La necesidad implementar un modelo eficiente  basado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77777777" w:rsidR="00877FE5" w:rsidRDefault="5CBE0531" w:rsidP="00040AC9">
      <w:r>
        <w:t>Cabe mencionar que  las hipótesis como las encuestas deberán ser en función de los objetivos propuestos en cada una de las Universidades a experimentar como por ejemplo: La Universidad Técnica Particular de Loja.</w:t>
      </w:r>
    </w:p>
    <w:p w14:paraId="427B01ED" w14:textId="77777777" w:rsidR="00FA26F8" w:rsidRDefault="5CBE0531" w:rsidP="00427D16">
      <w:r>
        <w:t>Al iniciar con el momento de evaluación EX Ante se debe tener presente que al ya estar implementado el recurso Educativo OCW se debió iniciar previamente con la evaluación, pero no se obtendrá datos ya que esta etapa se realiza antes del inicio de  la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2"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3"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4"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354387">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5"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211B16" w:rsidP="00E95886">
      <w:pPr>
        <w:widowControl w:val="0"/>
        <w:autoSpaceDE w:val="0"/>
        <w:autoSpaceDN w:val="0"/>
        <w:adjustRightInd w:val="0"/>
        <w:spacing w:before="100" w:after="100" w:line="240" w:lineRule="auto"/>
        <w:ind w:left="480" w:hanging="480"/>
      </w:pPr>
      <w:hyperlink r:id="rId66"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D32664" w14:textId="77777777" w:rsidR="00211B16" w:rsidRDefault="00211B16" w:rsidP="00CF2624">
      <w:pPr>
        <w:spacing w:after="0" w:line="240" w:lineRule="auto"/>
      </w:pPr>
      <w:r>
        <w:separator/>
      </w:r>
    </w:p>
  </w:endnote>
  <w:endnote w:type="continuationSeparator" w:id="0">
    <w:p w14:paraId="17E7ED06" w14:textId="77777777" w:rsidR="00211B16" w:rsidRDefault="00211B16"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EndPr/>
    <w:sdtContent>
      <w:p w14:paraId="76F1BCB7" w14:textId="054D5CE4" w:rsidR="00B52514" w:rsidRDefault="00B52514">
        <w:pPr>
          <w:pStyle w:val="Piedepgina"/>
          <w:jc w:val="center"/>
        </w:pPr>
        <w:r>
          <w:fldChar w:fldCharType="begin"/>
        </w:r>
        <w:r w:rsidRPr="00F751E1">
          <w:instrText>PAGE   \* MERGEFORMAT</w:instrText>
        </w:r>
        <w:r>
          <w:fldChar w:fldCharType="separate"/>
        </w:r>
        <w:r w:rsidR="004D4498">
          <w:rPr>
            <w:noProof/>
          </w:rPr>
          <w:t>iv</w:t>
        </w:r>
        <w:r>
          <w:fldChar w:fldCharType="end"/>
        </w:r>
      </w:p>
    </w:sdtContent>
  </w:sdt>
  <w:p w14:paraId="01848A07" w14:textId="77777777" w:rsidR="00B52514" w:rsidRDefault="00B5251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EndPr/>
    <w:sdtContent>
      <w:p w14:paraId="37985323" w14:textId="562C2283" w:rsidR="00B52514" w:rsidRDefault="00B52514">
        <w:pPr>
          <w:pStyle w:val="Piedepgina"/>
          <w:jc w:val="center"/>
        </w:pPr>
        <w:r>
          <w:fldChar w:fldCharType="begin"/>
        </w:r>
        <w:r w:rsidRPr="00F751E1">
          <w:instrText>PAGE   \* MERGEFORMAT</w:instrText>
        </w:r>
        <w:r>
          <w:fldChar w:fldCharType="separate"/>
        </w:r>
        <w:r w:rsidR="004D4498">
          <w:rPr>
            <w:noProof/>
          </w:rPr>
          <w:t>65</w:t>
        </w:r>
        <w:r>
          <w:fldChar w:fldCharType="end"/>
        </w:r>
      </w:p>
    </w:sdtContent>
  </w:sdt>
  <w:p w14:paraId="69BA44F2" w14:textId="77777777" w:rsidR="00B52514" w:rsidRDefault="00B5251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21E613" w14:textId="77777777" w:rsidR="00211B16" w:rsidRDefault="00211B16" w:rsidP="00CF2624">
      <w:pPr>
        <w:spacing w:after="0" w:line="240" w:lineRule="auto"/>
      </w:pPr>
      <w:r>
        <w:separator/>
      </w:r>
    </w:p>
  </w:footnote>
  <w:footnote w:type="continuationSeparator" w:id="0">
    <w:p w14:paraId="4F361063" w14:textId="77777777" w:rsidR="00211B16" w:rsidRDefault="00211B16"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8"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21"/>
  </w:num>
  <w:num w:numId="5">
    <w:abstractNumId w:val="25"/>
  </w:num>
  <w:num w:numId="6">
    <w:abstractNumId w:val="20"/>
  </w:num>
  <w:num w:numId="7">
    <w:abstractNumId w:val="12"/>
  </w:num>
  <w:num w:numId="8">
    <w:abstractNumId w:val="26"/>
  </w:num>
  <w:num w:numId="9">
    <w:abstractNumId w:val="7"/>
  </w:num>
  <w:num w:numId="10">
    <w:abstractNumId w:val="5"/>
  </w:num>
  <w:num w:numId="11">
    <w:abstractNumId w:val="24"/>
  </w:num>
  <w:num w:numId="12">
    <w:abstractNumId w:val="23"/>
  </w:num>
  <w:num w:numId="13">
    <w:abstractNumId w:val="2"/>
  </w:num>
  <w:num w:numId="14">
    <w:abstractNumId w:val="3"/>
  </w:num>
  <w:num w:numId="15">
    <w:abstractNumId w:val="9"/>
  </w:num>
  <w:num w:numId="16">
    <w:abstractNumId w:val="30"/>
  </w:num>
  <w:num w:numId="17">
    <w:abstractNumId w:val="36"/>
  </w:num>
  <w:num w:numId="18">
    <w:abstractNumId w:val="32"/>
  </w:num>
  <w:num w:numId="19">
    <w:abstractNumId w:val="17"/>
  </w:num>
  <w:num w:numId="20">
    <w:abstractNumId w:val="22"/>
  </w:num>
  <w:num w:numId="21">
    <w:abstractNumId w:val="18"/>
  </w:num>
  <w:num w:numId="22">
    <w:abstractNumId w:val="10"/>
  </w:num>
  <w:num w:numId="23">
    <w:abstractNumId w:val="19"/>
  </w:num>
  <w:num w:numId="24">
    <w:abstractNumId w:val="31"/>
  </w:num>
  <w:num w:numId="25">
    <w:abstractNumId w:val="16"/>
  </w:num>
  <w:num w:numId="26">
    <w:abstractNumId w:val="28"/>
  </w:num>
  <w:num w:numId="27">
    <w:abstractNumId w:val="15"/>
  </w:num>
  <w:num w:numId="28">
    <w:abstractNumId w:val="27"/>
  </w:num>
  <w:num w:numId="29">
    <w:abstractNumId w:val="34"/>
  </w:num>
  <w:num w:numId="30">
    <w:abstractNumId w:val="1"/>
  </w:num>
  <w:num w:numId="31">
    <w:abstractNumId w:val="33"/>
  </w:num>
  <w:num w:numId="32">
    <w:abstractNumId w:val="38"/>
  </w:num>
  <w:num w:numId="33">
    <w:abstractNumId w:val="29"/>
  </w:num>
  <w:num w:numId="34">
    <w:abstractNumId w:val="37"/>
  </w:num>
  <w:num w:numId="35">
    <w:abstractNumId w:val="4"/>
  </w:num>
  <w:num w:numId="36">
    <w:abstractNumId w:val="35"/>
  </w:num>
  <w:num w:numId="37">
    <w:abstractNumId w:val="14"/>
  </w:num>
  <w:num w:numId="38">
    <w:abstractNumId w:val="11"/>
  </w:num>
  <w:num w:numId="39">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805CE"/>
    <w:rsid w:val="00090564"/>
    <w:rsid w:val="00090DCD"/>
    <w:rsid w:val="00091301"/>
    <w:rsid w:val="00091DF0"/>
    <w:rsid w:val="00094F3E"/>
    <w:rsid w:val="000A0402"/>
    <w:rsid w:val="000A199B"/>
    <w:rsid w:val="000A27D3"/>
    <w:rsid w:val="000A2B8C"/>
    <w:rsid w:val="000A2D9B"/>
    <w:rsid w:val="000B088B"/>
    <w:rsid w:val="000B12E0"/>
    <w:rsid w:val="000B2790"/>
    <w:rsid w:val="000B334B"/>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2FEC"/>
    <w:rsid w:val="00696099"/>
    <w:rsid w:val="0069626F"/>
    <w:rsid w:val="006965BD"/>
    <w:rsid w:val="0069661A"/>
    <w:rsid w:val="006975A0"/>
    <w:rsid w:val="006A2A24"/>
    <w:rsid w:val="006A74D7"/>
    <w:rsid w:val="006A7E40"/>
    <w:rsid w:val="006B0635"/>
    <w:rsid w:val="006B2CBE"/>
    <w:rsid w:val="006B2E31"/>
    <w:rsid w:val="006B4441"/>
    <w:rsid w:val="006C176F"/>
    <w:rsid w:val="006C313E"/>
    <w:rsid w:val="006C339A"/>
    <w:rsid w:val="006C4B6A"/>
    <w:rsid w:val="006C5C21"/>
    <w:rsid w:val="006C6306"/>
    <w:rsid w:val="006C65BF"/>
    <w:rsid w:val="006D1EA3"/>
    <w:rsid w:val="006D48E0"/>
    <w:rsid w:val="006D5764"/>
    <w:rsid w:val="006D696D"/>
    <w:rsid w:val="006E3055"/>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41BB"/>
    <w:rsid w:val="007C6725"/>
    <w:rsid w:val="007C6A6E"/>
    <w:rsid w:val="007C78D7"/>
    <w:rsid w:val="007D13F6"/>
    <w:rsid w:val="007D1E31"/>
    <w:rsid w:val="007D2ED3"/>
    <w:rsid w:val="007D48DD"/>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77D"/>
    <w:rsid w:val="0087347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61A2"/>
    <w:rsid w:val="00A564FF"/>
    <w:rsid w:val="00A56C95"/>
    <w:rsid w:val="00A57227"/>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hyperlink" Target="http://recursostic.educacion.es/blogs/europa/index.php/2012/09/21/la-situacion-actual-de-los-recursos-educativos-abiertos-a-nivel-mundial-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mailto:gbvinamagua@utpl.edu.ec"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noticias.universia.es/en-portada/noticia/2013/06/03/1027698/impacto-open-course-ware-espanoles-latinoamericanos-educacion-superior.html" TargetMode="Externa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fontTable" Target="fontTable.xm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hyperlink" Target="http://www.eduteka.org/OER.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educaticudima.com/?p=85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C5F23CC3-4A33-45B0-B0FA-F9D818265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1</Pages>
  <Words>21437</Words>
  <Characters>117905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25</cp:revision>
  <cp:lastPrinted>2017-06-16T15:56:00Z</cp:lastPrinted>
  <dcterms:created xsi:type="dcterms:W3CDTF">2017-07-26T20:46:00Z</dcterms:created>
  <dcterms:modified xsi:type="dcterms:W3CDTF">2018-05-08T17:11:00Z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